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</w:rPr>
        <w:drawing>
          <wp:inline distB="114300" distT="114300" distL="114300" distR="114300">
            <wp:extent cx="5943600" cy="3962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color w:val="666666"/>
          <w:sz w:val="18"/>
          <w:szCs w:val="18"/>
        </w:rPr>
      </w:pPr>
      <w:r w:rsidDel="00000000" w:rsidR="00000000" w:rsidRPr="00000000">
        <w:rPr>
          <w:i w:val="1"/>
          <w:color w:val="666666"/>
          <w:sz w:val="18"/>
          <w:szCs w:val="18"/>
          <w:rtl w:val="0"/>
        </w:rPr>
        <w:t xml:space="preserve">Imagen cortesía freepik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¿Tienes una Empresa? Sé responsable con el SAT antes de que acabe el año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Herramientas como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COI de Siigo Aspel</w:t>
        </w:r>
      </w:hyperlink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automatizan procesos contables y cumplen con las obligaciones fiscales vigentes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13 de diciembre.- </w:t>
      </w:r>
      <w:r w:rsidDel="00000000" w:rsidR="00000000" w:rsidRPr="00000000">
        <w:rPr>
          <w:rtl w:val="0"/>
        </w:rPr>
        <w:t xml:space="preserve">Fundar una empresa es una tarea que implica importantes responsabilidades, en especial si hablamos de gestionar aspectos fiscales y la relación con el Servicio de Administración Tributaria (SAT). Si buscas mantener unas finanzas saludables en este ámbito, te damos algunos consejos clave. Recuerda que pronto acaba el año fiscal y hay que tener todo en orden para evitar contratiempos.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Regulariza tus pendientes: </w:t>
      </w:r>
      <w:r w:rsidDel="00000000" w:rsidR="00000000" w:rsidRPr="00000000">
        <w:rPr>
          <w:rtl w:val="0"/>
        </w:rPr>
        <w:t xml:space="preserve">antes de que acabe el año, dile a tu contador que verifique el estado general de la empresa. Para eso puedes realizar una auditoría interna que incluya la revisión de declaraciones, pagos provisionales, retenciones y posibles cantidades que no concuerdan con lo que ingresa dentro del negocio. Esto evitará sanciones ante gastos y/ o pagos no declarados.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Aprovecha la tecnología: </w:t>
      </w:r>
      <w:r w:rsidDel="00000000" w:rsidR="00000000" w:rsidRPr="00000000">
        <w:rPr>
          <w:rtl w:val="0"/>
        </w:rPr>
        <w:t xml:space="preserve">es importante echar mano de la tecnología para mejorar tu situación fiscal. Para eso puedes usar un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software administrativo y contable</w:t>
        </w:r>
      </w:hyperlink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integral que incremente la productividad del trabajo de contabilidad, simplificando los procesos de esta naturaleza, cumpliendo las obligaciones fiscales vigentes, teniendo acceso a los datos del estado fiscal de terceros y accediendo a catálogos de acuerdo a las actualizaciones del SAT. Para esto, puedes usar </w:t>
      </w:r>
      <w:r w:rsidDel="00000000" w:rsidR="00000000" w:rsidRPr="00000000">
        <w:rPr>
          <w:rtl w:val="0"/>
        </w:rPr>
        <w:t xml:space="preserve">COI de Siigo Aspel</w:t>
      </w:r>
      <w:r w:rsidDel="00000000" w:rsidR="00000000" w:rsidRPr="00000000">
        <w:rPr>
          <w:rtl w:val="0"/>
        </w:rPr>
        <w:t xml:space="preserve">, un sistema que hará más fácil la regularización de los cabos sueltos de los últimos meses.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Planifica el siguiente año fiscal: </w:t>
      </w:r>
      <w:r w:rsidDel="00000000" w:rsidR="00000000" w:rsidRPr="00000000">
        <w:rPr>
          <w:rtl w:val="0"/>
        </w:rPr>
        <w:t xml:space="preserve">una vez que se regularice tu situación, tienes que planear lo que pasará el siguiente año fiscal. Qué gastos harás y qué estrategia </w:t>
      </w:r>
      <w:r w:rsidDel="00000000" w:rsidR="00000000" w:rsidRPr="00000000">
        <w:rPr>
          <w:rtl w:val="0"/>
        </w:rPr>
        <w:t xml:space="preserve">seguirás</w:t>
      </w:r>
      <w:r w:rsidDel="00000000" w:rsidR="00000000" w:rsidRPr="00000000">
        <w:rPr>
          <w:rtl w:val="0"/>
        </w:rPr>
        <w:t xml:space="preserve"> para evitar una mayor carga de impuestos. Esto está directamente relacionado con qué gastos tendrás y los impuestos que corresponden según el giro de tu negocio. Ya sea que estés en el campo de la pesca o la reparación de automóviles, habrá especificaciones particulares que tendrás que seguir si quieres llevar tus finanzas en orden con Hacienda.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76800" cy="3245256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45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i w:val="1"/>
          <w:color w:val="666666"/>
          <w:sz w:val="18"/>
          <w:szCs w:val="18"/>
        </w:rPr>
      </w:pPr>
      <w:r w:rsidDel="00000000" w:rsidR="00000000" w:rsidRPr="00000000">
        <w:rPr>
          <w:i w:val="1"/>
          <w:color w:val="666666"/>
          <w:sz w:val="18"/>
          <w:szCs w:val="18"/>
          <w:rtl w:val="0"/>
        </w:rPr>
        <w:t xml:space="preserve">Imagen cortesía freepik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Honestidad es igual a un buen futuro: </w:t>
      </w:r>
      <w:r w:rsidDel="00000000" w:rsidR="00000000" w:rsidRPr="00000000">
        <w:rPr>
          <w:rtl w:val="0"/>
        </w:rPr>
        <w:t xml:space="preserve">ser honesto con el SAT y seguir todas sus recomendaciones es una de las llaves para que tu negocio crezca. Los impuestos van más allá de lo que se compra y vende: están relacionados también con asuntos laborales e incluso con el uso de terrenos. Una buena reputación hará que mejores inversores y potenciales clientes confíen en tu empresa y tu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No olvides que una situación fiscal saludable te generará menos presiones y creará hábitos financieros que servirán para cuando tu emprendimiento sea más grande y complejo. Corre a ponerte al corriente y seguir las indicaciones de las autoridades, ¿quieres saber más? </w:t>
      </w:r>
      <w:r w:rsidDel="00000000" w:rsidR="00000000" w:rsidRPr="00000000">
        <w:rPr>
          <w:rtl w:val="0"/>
        </w:rPr>
        <w:t xml:space="preserve">Consulta: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http://www.siigoaspelmexico.com/</w:t>
        </w:r>
      </w:hyperlink>
      <w:r w:rsidDel="00000000" w:rsidR="00000000" w:rsidRPr="00000000">
        <w:rPr>
          <w:rtl w:val="0"/>
        </w:rPr>
        <w:t xml:space="preserve"> y recuerda que puedes unirte a las empresas que dicen “Por México Yo </w:t>
      </w:r>
      <w:r w:rsidDel="00000000" w:rsidR="00000000" w:rsidRPr="00000000">
        <w:rPr>
          <w:rtl w:val="0"/>
        </w:rPr>
        <w:t xml:space="preserve">Siigo</w:t>
      </w:r>
      <w:r w:rsidDel="00000000" w:rsidR="00000000" w:rsidRPr="00000000">
        <w:rPr>
          <w:rtl w:val="0"/>
        </w:rPr>
        <w:t xml:space="preserve">” con herramientas como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COI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y otras soluciones contables, administrativas y financieras que fortalecerán tu negocio. Al igual que inscribirte a todas nuestras capacitaciones gratuitas pensadas especialmente para tu crecimiento  ¡No te quedes atrás!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Siigo-Aspel: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 una empresa mexicana líder en el mercado de software administrativo, que brinda servicio a más de 1 millón de empresas en México y Latinoamérica.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y servicios de Internet.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febrero de 2022, Aspel fue adquirido por Sigo Latam,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2.900 colaboradores y expertos en el desarrollo de herramientas tecnológicas quienes ayudan a transformar la vida de más de 1.2 millones de contadores y empresarios en Latinoamérica. Con presencia en 6 países, Siigo Latam invierte más del 20% de sus ingresos en tecnología e innovación, con el fin de potenciar su ecosistema tecnológico.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1119188" cy="3342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3342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spel.com.mx/coi?pag=beneficios" TargetMode="External"/><Relationship Id="rId10" Type="http://schemas.openxmlformats.org/officeDocument/2006/relationships/hyperlink" Target="http://www.siigoaspelmexico.com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www.aspel.com.mx/coi?pag=beneficios" TargetMode="External"/><Relationship Id="rId8" Type="http://schemas.openxmlformats.org/officeDocument/2006/relationships/hyperlink" Target="https://www.aspel.com.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